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ED5C" w14:textId="77777777" w:rsidR="00E25EC9" w:rsidRDefault="00E25EC9">
      <w:r>
        <w:t xml:space="preserve">Slide 1: </w:t>
      </w:r>
    </w:p>
    <w:p w14:paraId="77C6C04E" w14:textId="77777777" w:rsidR="00E25EC9" w:rsidRDefault="00E25EC9">
      <w:r>
        <w:t>Title slide</w:t>
      </w:r>
    </w:p>
    <w:p w14:paraId="1ECC6108" w14:textId="77777777" w:rsidR="000B5B8A" w:rsidRPr="000B5B8A" w:rsidRDefault="000B5B8A" w:rsidP="000B5B8A">
      <w:pPr>
        <w:rPr>
          <w:b/>
        </w:rPr>
      </w:pPr>
      <w:r w:rsidRPr="000B5B8A">
        <w:rPr>
          <w:b/>
        </w:rPr>
        <w:t>Note: It would be useful to provide the Pathway Activity Planner as a handout to help attendees plan their activities during the session</w:t>
      </w:r>
    </w:p>
    <w:p w14:paraId="21B32A94" w14:textId="77777777" w:rsidR="00E25EC9" w:rsidRDefault="00E25EC9">
      <w:r>
        <w:t>Move onto slide 2 to begin</w:t>
      </w:r>
    </w:p>
    <w:p w14:paraId="71752BDB" w14:textId="77777777" w:rsidR="00E25EC9" w:rsidRDefault="00E25EC9">
      <w:r>
        <w:t>[move onto slide 2]</w:t>
      </w:r>
    </w:p>
    <w:p w14:paraId="37206453" w14:textId="77777777" w:rsidR="00094686" w:rsidRDefault="00E25EC9">
      <w:r>
        <w:t>Slide 2:</w:t>
      </w:r>
    </w:p>
    <w:p w14:paraId="70B5900D" w14:textId="77777777" w:rsidR="00CE64CB" w:rsidRDefault="00CE64CB">
      <w:r>
        <w:t xml:space="preserve">This session is designed to help you incorporate the pathways into the activities you use to engage people with nature and to have an opportunity to get feedback on your ideas. In addition to this, it is important to plan how the outcomes from your activities can be captured and that they are integrated at the planning stage to ensure they complement, rather than disrupt the activities you put on. </w:t>
      </w:r>
    </w:p>
    <w:p w14:paraId="00644301" w14:textId="77777777" w:rsidR="00CE64CB" w:rsidRDefault="00CE64CB" w:rsidP="00CE64CB">
      <w:r>
        <w:t>[move onto slide 3]</w:t>
      </w:r>
    </w:p>
    <w:p w14:paraId="216B2FA4" w14:textId="77777777" w:rsidR="00CE64CB" w:rsidRDefault="005F7FF3" w:rsidP="00CE64CB">
      <w:r>
        <w:t>Slide 3:</w:t>
      </w:r>
    </w:p>
    <w:p w14:paraId="280F7BDA" w14:textId="77777777" w:rsidR="00EA09E6" w:rsidRPr="00EA09E6" w:rsidRDefault="00EA09E6">
      <w:pPr>
        <w:rPr>
          <w:b/>
        </w:rPr>
      </w:pPr>
      <w:r w:rsidRPr="00EA09E6">
        <w:rPr>
          <w:b/>
        </w:rPr>
        <w:t>Note: Have groups work within the larger groups of 6 to 8 people that they were in for part 2 of the training.</w:t>
      </w:r>
    </w:p>
    <w:p w14:paraId="750F10D1" w14:textId="77777777" w:rsidR="00CE64CB" w:rsidRDefault="000B5B8A">
      <w:r>
        <w:t xml:space="preserve">To help you do this the Pathway activity planner can be a used to help map the pathways onto the activities you will be running. This could be in the form of a newly designed activity or taking an existing one that you use and mapping the pathways onto it. Regardless of the way in which you integrate the Pathways, it is important that they are used as a lens through which the activity is framed to help people reconnect with nature in a meaningful way. Do remember that not every activity you design will necessarily include all five Pathways but including as many as possible (while not compromising the activity) will help make your efforts to reconnect people with nature as successful as possible. </w:t>
      </w:r>
      <w:r w:rsidR="00292B6A">
        <w:t>In your groups, y</w:t>
      </w:r>
      <w:r w:rsidR="004B2279">
        <w:t xml:space="preserve">our first task for this session is to use the handout provided to design an activity that engages people with nature that draws upon the Pathways. You should take around </w:t>
      </w:r>
      <w:r w:rsidR="0025545B">
        <w:t>3</w:t>
      </w:r>
      <w:r w:rsidR="004B2279">
        <w:t>0 minutes to do this.</w:t>
      </w:r>
    </w:p>
    <w:p w14:paraId="5E050BB9" w14:textId="77777777" w:rsidR="00D472CC" w:rsidRDefault="00D472CC" w:rsidP="00D472CC">
      <w:r>
        <w:t>[move onto slide 4</w:t>
      </w:r>
      <w:r w:rsidR="000510F6">
        <w:t xml:space="preserve"> once the </w:t>
      </w:r>
      <w:r w:rsidR="0025545B">
        <w:t>3</w:t>
      </w:r>
      <w:r w:rsidR="000510F6">
        <w:t>0 minutes is up or all groups have completed the task</w:t>
      </w:r>
      <w:r>
        <w:t>]</w:t>
      </w:r>
    </w:p>
    <w:p w14:paraId="029FA455" w14:textId="77777777" w:rsidR="00D472CC" w:rsidRDefault="00D472CC" w:rsidP="00D472CC">
      <w:r>
        <w:t>Slide 4:</w:t>
      </w:r>
    </w:p>
    <w:p w14:paraId="4170087A" w14:textId="77777777" w:rsidR="000510F6" w:rsidRDefault="00292B6A" w:rsidP="00D472CC">
      <w:r>
        <w:t xml:space="preserve">Now that you have planned your activity, two people from your group </w:t>
      </w:r>
      <w:r w:rsidR="00A45129">
        <w:t xml:space="preserve">should be nominated. The nominated pair will visit another group and present your activity to gather constructive feedback on what you have planned. Those who remain will need to provide feedback on the planned activities of </w:t>
      </w:r>
      <w:r w:rsidR="0025545B">
        <w:t xml:space="preserve">two </w:t>
      </w:r>
      <w:r w:rsidR="00A45129">
        <w:t xml:space="preserve">other groups. </w:t>
      </w:r>
      <w:r w:rsidR="0025545B">
        <w:t xml:space="preserve">You have 30 minutes to share your ideas. After the first 15 minutes, I’ll call time so that you can move to another group. </w:t>
      </w:r>
    </w:p>
    <w:p w14:paraId="020201A0" w14:textId="77777777" w:rsidR="00926335" w:rsidRDefault="00926335" w:rsidP="00D472CC">
      <w:pPr>
        <w:rPr>
          <w:b/>
        </w:rPr>
      </w:pPr>
      <w:r w:rsidRPr="00EA09E6">
        <w:rPr>
          <w:b/>
        </w:rPr>
        <w:t xml:space="preserve">Note: Have groups </w:t>
      </w:r>
      <w:r w:rsidR="00EA09E6" w:rsidRPr="00EA09E6">
        <w:rPr>
          <w:b/>
        </w:rPr>
        <w:t xml:space="preserve">visit at least two others </w:t>
      </w:r>
      <w:r w:rsidR="00EA09E6">
        <w:rPr>
          <w:b/>
        </w:rPr>
        <w:t xml:space="preserve">and give them </w:t>
      </w:r>
      <w:r w:rsidR="0025545B">
        <w:rPr>
          <w:b/>
        </w:rPr>
        <w:t xml:space="preserve">5 minutes or so at the end of the half an hour </w:t>
      </w:r>
      <w:r w:rsidR="00EA09E6">
        <w:rPr>
          <w:b/>
        </w:rPr>
        <w:t xml:space="preserve">to return to their group and </w:t>
      </w:r>
      <w:r w:rsidR="0025545B">
        <w:rPr>
          <w:b/>
        </w:rPr>
        <w:t xml:space="preserve">briefly </w:t>
      </w:r>
      <w:r w:rsidR="00EA09E6">
        <w:rPr>
          <w:b/>
        </w:rPr>
        <w:t>share their insights.</w:t>
      </w:r>
      <w:r w:rsidR="0025545B">
        <w:rPr>
          <w:b/>
        </w:rPr>
        <w:t xml:space="preserve"> </w:t>
      </w:r>
    </w:p>
    <w:p w14:paraId="2204FE51" w14:textId="67244488" w:rsidR="0025545B" w:rsidRDefault="0025545B" w:rsidP="00D472CC">
      <w:r w:rsidRPr="0025545B">
        <w:t>[once they have returned to their groups and have shared their insights</w:t>
      </w:r>
      <w:r>
        <w:t xml:space="preserve"> move onto </w:t>
      </w:r>
      <w:r w:rsidR="003C60F1">
        <w:t>Outcome Measurements – Part 5]</w:t>
      </w:r>
      <w:bookmarkStart w:id="0" w:name="_GoBack"/>
      <w:bookmarkEnd w:id="0"/>
    </w:p>
    <w:sectPr w:rsidR="002554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3AF2" w14:textId="77777777" w:rsidR="009901CE" w:rsidRDefault="009901CE" w:rsidP="00E25EC9">
      <w:pPr>
        <w:spacing w:after="0" w:line="240" w:lineRule="auto"/>
      </w:pPr>
      <w:r>
        <w:separator/>
      </w:r>
    </w:p>
  </w:endnote>
  <w:endnote w:type="continuationSeparator" w:id="0">
    <w:p w14:paraId="26A0BCF6" w14:textId="77777777" w:rsidR="009901CE" w:rsidRDefault="009901CE" w:rsidP="00E2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C381" w14:textId="77777777" w:rsidR="003C60F1" w:rsidRDefault="003C6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6AF1" w14:textId="77777777" w:rsidR="00E25EC9" w:rsidRDefault="00E25EC9">
    <w:pPr>
      <w:pStyle w:val="Footer"/>
    </w:pPr>
    <w:r>
      <w:rPr>
        <w:noProof/>
        <w:lang w:eastAsia="en-GB"/>
      </w:rPr>
      <mc:AlternateContent>
        <mc:Choice Requires="wps">
          <w:drawing>
            <wp:anchor distT="0" distB="0" distL="114300" distR="114300" simplePos="0" relativeHeight="251659264" behindDoc="0" locked="0" layoutInCell="0" allowOverlap="1" wp14:anchorId="00C6D103" wp14:editId="664D1BBB">
              <wp:simplePos x="0" y="0"/>
              <wp:positionH relativeFrom="page">
                <wp:posOffset>0</wp:posOffset>
              </wp:positionH>
              <wp:positionV relativeFrom="page">
                <wp:posOffset>10234930</wp:posOffset>
              </wp:positionV>
              <wp:extent cx="7560310" cy="266700"/>
              <wp:effectExtent l="0" t="0" r="0" b="0"/>
              <wp:wrapNone/>
              <wp:docPr id="1" name="MSIPCMe37f4125b914128a963249c9"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2DC541" w14:textId="77777777" w:rsidR="00E25EC9" w:rsidRPr="00E25EC9" w:rsidRDefault="00E25EC9" w:rsidP="00E25EC9">
                          <w:pPr>
                            <w:spacing w:after="0"/>
                            <w:rPr>
                              <w:rFonts w:ascii="Calibri" w:hAnsi="Calibri" w:cs="Calibri"/>
                              <w:color w:val="000000"/>
                              <w:sz w:val="24"/>
                            </w:rPr>
                          </w:pPr>
                          <w:r w:rsidRPr="00E25EC9">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37f4125b914128a963249c9"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SDHQMAADYGAAAOAAAAZHJzL2Uyb0RvYy54bWysVEtv2zgQvi/Q/0Do0FMdPSzLljdOkTjw&#10;bgC3NeAUOdMUFRGVSJWkY2WL/vd+pCS3aXtYLPZCDmeG8/xmLt92TU2euDZCyVUQX0QB4ZKpQsjH&#10;VfDxfjNZBMRYKgtaK8lXwTM3wdurV39cntolT1Sl6oJrAiPSLE/tKqisbZdhaFjFG2ouVMslhKXS&#10;DbV46sew0PQE600dJlGUhSeli1Yrxo0B97YXBlfefllyZj+UpeGW1KsAsVl/an8e3BleXdLlo6Zt&#10;JdgQBv0PUTRUSDg9m7qllpKjFr+YagTTyqjSXjDVhKosBeM+B2QTRz9ls69oy30uKI5pz2Uy/59Z&#10;9v5pp4ko0LuASNqgRe/2d7v1Oz6dl2mczA55jGtB82yapDnLA1Jww1DBL68/H5X9829qqrUqeP9a&#10;Jlm+iBfT+fzNIObisbKDcJECIIPgQRS2GvizfHbm72rKeMPl+KdX2Shlue7pwcCdLHg3GOivnRYN&#10;1c8vtPZAAKA56MXD33vVDpzo7HjLy9EnmF8dMk6tWaJA+xYlst2N6lyVBr4B0zW8K3XjbrSSQA6M&#10;PZ9xxTtLGJjzWRZNY4gYZEmWzSMPvPD771Yb+xdXDXHEKtCI2sOJPm2NhUeojirOmVQbUdceu7Uk&#10;p1WQTWeR/3CW4EctnS6CgI2B6jH5JY+TNLpJ8skmW8wn6SadTfJ5tJhEcX6TZ1Gap7ebr85enC4r&#10;URRcboXk43zE6b/D3zCpPbL9hLwI1ahaFC4PF5vLbl1r8kQxqAdg4JMrNJL4QSt8GY4XI7vx9lmG&#10;rmd9bxxlu0M3NOygimf0USvUF60wLdsION1SY3dUY+jBxCKzH3CUtUJR1UAFpFL6n9/xnT5qAWlA&#10;Tlgiq8B8PlLNA1LfSUxpMksj9JpY/wKhPYGRSvE4jFx5bNYKeWMEEZYnna6tR7LUqnnAort27iCi&#10;ksEpCjWSa4sXBFiUjF9fexoLpqV2K/ctc6bHKt93D1S3A9As6vdejXuGLn/CW6/rfkp1fbSqFB6M&#10;rrJ9OVF798By8l0YFqnbfj++vdb3dX/1D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EVUdIM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E25EC9" w:rsidRPr="00E25EC9" w:rsidRDefault="00E25EC9" w:rsidP="00E25EC9">
                    <w:pPr>
                      <w:spacing w:after="0"/>
                      <w:rPr>
                        <w:rFonts w:ascii="Calibri" w:hAnsi="Calibri" w:cs="Calibri"/>
                        <w:color w:val="000000"/>
                        <w:sz w:val="24"/>
                      </w:rPr>
                    </w:pPr>
                    <w:r w:rsidRPr="00E25EC9">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2238" w14:textId="77777777" w:rsidR="003C60F1" w:rsidRDefault="003C6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564A" w14:textId="77777777" w:rsidR="009901CE" w:rsidRDefault="009901CE" w:rsidP="00E25EC9">
      <w:pPr>
        <w:spacing w:after="0" w:line="240" w:lineRule="auto"/>
      </w:pPr>
      <w:r>
        <w:separator/>
      </w:r>
    </w:p>
  </w:footnote>
  <w:footnote w:type="continuationSeparator" w:id="0">
    <w:p w14:paraId="71972A31" w14:textId="77777777" w:rsidR="009901CE" w:rsidRDefault="009901CE" w:rsidP="00E2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8923" w14:textId="77777777" w:rsidR="003C60F1" w:rsidRDefault="003C6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36CE" w14:textId="77777777" w:rsidR="003C60F1" w:rsidRDefault="003C6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2A08" w14:textId="77777777" w:rsidR="003C60F1" w:rsidRDefault="003C6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9E2"/>
    <w:multiLevelType w:val="hybridMultilevel"/>
    <w:tmpl w:val="C18A84E0"/>
    <w:lvl w:ilvl="0" w:tplc="1A020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C4AAC"/>
    <w:multiLevelType w:val="hybridMultilevel"/>
    <w:tmpl w:val="4F08684A"/>
    <w:lvl w:ilvl="0" w:tplc="1A020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34601"/>
    <w:multiLevelType w:val="hybridMultilevel"/>
    <w:tmpl w:val="90CA26E4"/>
    <w:lvl w:ilvl="0" w:tplc="50CE47E4">
      <w:start w:val="1"/>
      <w:numFmt w:val="decimal"/>
      <w:lvlText w:val="%1."/>
      <w:lvlJc w:val="left"/>
      <w:pPr>
        <w:tabs>
          <w:tab w:val="num" w:pos="720"/>
        </w:tabs>
        <w:ind w:left="720" w:hanging="360"/>
      </w:pPr>
    </w:lvl>
    <w:lvl w:ilvl="1" w:tplc="41DCF2A4" w:tentative="1">
      <w:start w:val="1"/>
      <w:numFmt w:val="decimal"/>
      <w:lvlText w:val="%2."/>
      <w:lvlJc w:val="left"/>
      <w:pPr>
        <w:tabs>
          <w:tab w:val="num" w:pos="1440"/>
        </w:tabs>
        <w:ind w:left="1440" w:hanging="360"/>
      </w:pPr>
    </w:lvl>
    <w:lvl w:ilvl="2" w:tplc="FEAE0E28" w:tentative="1">
      <w:start w:val="1"/>
      <w:numFmt w:val="decimal"/>
      <w:lvlText w:val="%3."/>
      <w:lvlJc w:val="left"/>
      <w:pPr>
        <w:tabs>
          <w:tab w:val="num" w:pos="2160"/>
        </w:tabs>
        <w:ind w:left="2160" w:hanging="360"/>
      </w:pPr>
    </w:lvl>
    <w:lvl w:ilvl="3" w:tplc="50B83640" w:tentative="1">
      <w:start w:val="1"/>
      <w:numFmt w:val="decimal"/>
      <w:lvlText w:val="%4."/>
      <w:lvlJc w:val="left"/>
      <w:pPr>
        <w:tabs>
          <w:tab w:val="num" w:pos="2880"/>
        </w:tabs>
        <w:ind w:left="2880" w:hanging="360"/>
      </w:pPr>
    </w:lvl>
    <w:lvl w:ilvl="4" w:tplc="8EE8F9EE" w:tentative="1">
      <w:start w:val="1"/>
      <w:numFmt w:val="decimal"/>
      <w:lvlText w:val="%5."/>
      <w:lvlJc w:val="left"/>
      <w:pPr>
        <w:tabs>
          <w:tab w:val="num" w:pos="3600"/>
        </w:tabs>
        <w:ind w:left="3600" w:hanging="360"/>
      </w:pPr>
    </w:lvl>
    <w:lvl w:ilvl="5" w:tplc="C762B576" w:tentative="1">
      <w:start w:val="1"/>
      <w:numFmt w:val="decimal"/>
      <w:lvlText w:val="%6."/>
      <w:lvlJc w:val="left"/>
      <w:pPr>
        <w:tabs>
          <w:tab w:val="num" w:pos="4320"/>
        </w:tabs>
        <w:ind w:left="4320" w:hanging="360"/>
      </w:pPr>
    </w:lvl>
    <w:lvl w:ilvl="6" w:tplc="20C8F602" w:tentative="1">
      <w:start w:val="1"/>
      <w:numFmt w:val="decimal"/>
      <w:lvlText w:val="%7."/>
      <w:lvlJc w:val="left"/>
      <w:pPr>
        <w:tabs>
          <w:tab w:val="num" w:pos="5040"/>
        </w:tabs>
        <w:ind w:left="5040" w:hanging="360"/>
      </w:pPr>
    </w:lvl>
    <w:lvl w:ilvl="7" w:tplc="3D8A2A24" w:tentative="1">
      <w:start w:val="1"/>
      <w:numFmt w:val="decimal"/>
      <w:lvlText w:val="%8."/>
      <w:lvlJc w:val="left"/>
      <w:pPr>
        <w:tabs>
          <w:tab w:val="num" w:pos="5760"/>
        </w:tabs>
        <w:ind w:left="5760" w:hanging="360"/>
      </w:pPr>
    </w:lvl>
    <w:lvl w:ilvl="8" w:tplc="FFC8507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C9"/>
    <w:rsid w:val="000510F6"/>
    <w:rsid w:val="000B5B8A"/>
    <w:rsid w:val="00246335"/>
    <w:rsid w:val="0025545B"/>
    <w:rsid w:val="0026160D"/>
    <w:rsid w:val="00292B6A"/>
    <w:rsid w:val="003B6ABB"/>
    <w:rsid w:val="003C60F1"/>
    <w:rsid w:val="00410F5F"/>
    <w:rsid w:val="004B2279"/>
    <w:rsid w:val="00512ECA"/>
    <w:rsid w:val="005279B5"/>
    <w:rsid w:val="005351DD"/>
    <w:rsid w:val="005D5281"/>
    <w:rsid w:val="005D6804"/>
    <w:rsid w:val="005E12C6"/>
    <w:rsid w:val="005F7FF3"/>
    <w:rsid w:val="00616172"/>
    <w:rsid w:val="00647F09"/>
    <w:rsid w:val="00706E6B"/>
    <w:rsid w:val="00724193"/>
    <w:rsid w:val="00926335"/>
    <w:rsid w:val="009901CE"/>
    <w:rsid w:val="00A10C95"/>
    <w:rsid w:val="00A45129"/>
    <w:rsid w:val="00A9744D"/>
    <w:rsid w:val="00B839B0"/>
    <w:rsid w:val="00CB733A"/>
    <w:rsid w:val="00CE64CB"/>
    <w:rsid w:val="00D45191"/>
    <w:rsid w:val="00D472CC"/>
    <w:rsid w:val="00E25EC9"/>
    <w:rsid w:val="00EA09E6"/>
    <w:rsid w:val="00F518DF"/>
    <w:rsid w:val="00F8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FB9D0"/>
  <w15:chartTrackingRefBased/>
  <w15:docId w15:val="{15650DA0-E997-4689-AE59-61B3F6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EC9"/>
  </w:style>
  <w:style w:type="paragraph" w:styleId="Footer">
    <w:name w:val="footer"/>
    <w:basedOn w:val="Normal"/>
    <w:link w:val="FooterChar"/>
    <w:uiPriority w:val="99"/>
    <w:unhideWhenUsed/>
    <w:rsid w:val="00E25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EC9"/>
  </w:style>
  <w:style w:type="paragraph" w:styleId="ListParagraph">
    <w:name w:val="List Paragraph"/>
    <w:basedOn w:val="Normal"/>
    <w:uiPriority w:val="34"/>
    <w:qFormat/>
    <w:rsid w:val="00616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11736">
      <w:bodyDiv w:val="1"/>
      <w:marLeft w:val="0"/>
      <w:marRight w:val="0"/>
      <w:marTop w:val="0"/>
      <w:marBottom w:val="0"/>
      <w:divBdr>
        <w:top w:val="none" w:sz="0" w:space="0" w:color="auto"/>
        <w:left w:val="none" w:sz="0" w:space="0" w:color="auto"/>
        <w:bottom w:val="none" w:sz="0" w:space="0" w:color="auto"/>
        <w:right w:val="none" w:sz="0" w:space="0" w:color="auto"/>
      </w:divBdr>
      <w:divsChild>
        <w:div w:id="280189365">
          <w:marLeft w:val="720"/>
          <w:marRight w:val="0"/>
          <w:marTop w:val="200"/>
          <w:marBottom w:val="0"/>
          <w:divBdr>
            <w:top w:val="none" w:sz="0" w:space="0" w:color="auto"/>
            <w:left w:val="none" w:sz="0" w:space="0" w:color="auto"/>
            <w:bottom w:val="none" w:sz="0" w:space="0" w:color="auto"/>
            <w:right w:val="none" w:sz="0" w:space="0" w:color="auto"/>
          </w:divBdr>
        </w:div>
        <w:div w:id="53896509">
          <w:marLeft w:val="720"/>
          <w:marRight w:val="0"/>
          <w:marTop w:val="200"/>
          <w:marBottom w:val="0"/>
          <w:divBdr>
            <w:top w:val="none" w:sz="0" w:space="0" w:color="auto"/>
            <w:left w:val="none" w:sz="0" w:space="0" w:color="auto"/>
            <w:bottom w:val="none" w:sz="0" w:space="0" w:color="auto"/>
            <w:right w:val="none" w:sz="0" w:space="0" w:color="auto"/>
          </w:divBdr>
        </w:div>
        <w:div w:id="984310799">
          <w:marLeft w:val="720"/>
          <w:marRight w:val="0"/>
          <w:marTop w:val="200"/>
          <w:marBottom w:val="0"/>
          <w:divBdr>
            <w:top w:val="none" w:sz="0" w:space="0" w:color="auto"/>
            <w:left w:val="none" w:sz="0" w:space="0" w:color="auto"/>
            <w:bottom w:val="none" w:sz="0" w:space="0" w:color="auto"/>
            <w:right w:val="none" w:sz="0" w:space="0" w:color="auto"/>
          </w:divBdr>
        </w:div>
        <w:div w:id="35014261">
          <w:marLeft w:val="720"/>
          <w:marRight w:val="0"/>
          <w:marTop w:val="200"/>
          <w:marBottom w:val="0"/>
          <w:divBdr>
            <w:top w:val="none" w:sz="0" w:space="0" w:color="auto"/>
            <w:left w:val="none" w:sz="0" w:space="0" w:color="auto"/>
            <w:bottom w:val="none" w:sz="0" w:space="0" w:color="auto"/>
            <w:right w:val="none" w:sz="0" w:space="0" w:color="auto"/>
          </w:divBdr>
        </w:div>
        <w:div w:id="90978449">
          <w:marLeft w:val="720"/>
          <w:marRight w:val="0"/>
          <w:marTop w:val="200"/>
          <w:marBottom w:val="0"/>
          <w:divBdr>
            <w:top w:val="none" w:sz="0" w:space="0" w:color="auto"/>
            <w:left w:val="none" w:sz="0" w:space="0" w:color="auto"/>
            <w:bottom w:val="none" w:sz="0" w:space="0" w:color="auto"/>
            <w:right w:val="none" w:sz="0" w:space="0" w:color="auto"/>
          </w:divBdr>
        </w:div>
        <w:div w:id="52849386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Lumber</dc:creator>
  <cp:keywords/>
  <dc:description/>
  <cp:lastModifiedBy>Holli-Anne Passmore</cp:lastModifiedBy>
  <cp:revision>2</cp:revision>
  <dcterms:created xsi:type="dcterms:W3CDTF">2020-01-30T15:12:00Z</dcterms:created>
  <dcterms:modified xsi:type="dcterms:W3CDTF">2020-01-30T15:12:00Z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785039@derby.ac.uk</vt:lpwstr>
  </property>
  <property fmtid="{D5CDD505-2E9C-101B-9397-08002B2CF9AE}" pid="5" name="MSIP_Label_b47d098f-2640-4837-b575-e0be04df0525_SetDate">
    <vt:lpwstr>2020-01-14T12:13:17.0605330Z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785039@derby.ac.uk</vt:lpwstr>
  </property>
  <property fmtid="{D5CDD505-2E9C-101B-9397-08002B2CF9AE}" pid="12" name="MSIP_Label_501a0944-9d81-4c75-b857-2ec7863455b7_SetDate">
    <vt:lpwstr>2020-01-14T12:13:17.0605330Z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